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E1" w:rsidRDefault="00D26DE1">
      <w:r>
        <w:rPr>
          <w:noProof/>
          <w:lang w:eastAsia="fr-FR"/>
        </w:rPr>
        <w:pict>
          <v:rect id="_x0000_s1026" style="position:absolute;margin-left:127.9pt;margin-top:61.9pt;width:289.8pt;height:34.5pt;z-index:251662336" strokeweight="3pt">
            <v:textbox>
              <w:txbxContent>
                <w:p w:rsidR="00D26DE1" w:rsidRDefault="00D26DE1" w:rsidP="00D26DE1">
                  <w:pPr>
                    <w:jc w:val="center"/>
                  </w:pPr>
                  <w:r w:rsidRPr="009D0A54">
                    <w:rPr>
                      <w:rFonts w:cs="Calibri"/>
                      <w:b/>
                      <w:sz w:val="36"/>
                      <w:szCs w:val="36"/>
                    </w:rPr>
                    <w:t>QUESTIONNAIRE JO</w:t>
                  </w:r>
                  <w:r>
                    <w:rPr>
                      <w:rFonts w:cs="Calibri"/>
                      <w:b/>
                      <w:sz w:val="36"/>
                      <w:szCs w:val="36"/>
                    </w:rPr>
                    <w:t>FF NATATION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-238125</wp:posOffset>
            </wp:positionV>
            <wp:extent cx="1143000" cy="1466850"/>
            <wp:effectExtent l="19050" t="0" r="0" b="0"/>
            <wp:wrapNone/>
            <wp:docPr id="3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57150</wp:posOffset>
            </wp:positionV>
            <wp:extent cx="1476375" cy="752475"/>
            <wp:effectExtent l="19050" t="0" r="9525" b="0"/>
            <wp:wrapNone/>
            <wp:docPr id="2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DE1" w:rsidRPr="00D26DE1" w:rsidRDefault="00D26DE1" w:rsidP="00D26DE1"/>
    <w:p w:rsidR="00D26DE1" w:rsidRPr="00D26DE1" w:rsidRDefault="00D26DE1" w:rsidP="00D26DE1"/>
    <w:p w:rsidR="00D26DE1" w:rsidRDefault="00D26DE1" w:rsidP="00D26DE1"/>
    <w:p w:rsidR="00130079" w:rsidRDefault="00D26DE1" w:rsidP="00D26DE1">
      <w:pPr>
        <w:tabs>
          <w:tab w:val="left" w:pos="3165"/>
        </w:tabs>
      </w:pPr>
      <w:r>
        <w:tab/>
      </w:r>
    </w:p>
    <w:p w:rsidR="00D26DE1" w:rsidRDefault="00D26DE1" w:rsidP="00D26DE1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En UNSS, peut-il y avoir un faux départ ?</w:t>
      </w:r>
    </w:p>
    <w:p w:rsidR="00612DE3" w:rsidRDefault="00612DE3" w:rsidP="00612DE3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612DE3" w:rsidRDefault="00612DE3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Le chronométreur déclenche-t-il son chrono au coup de sifflet du starter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612DE3" w:rsidRDefault="00612DE3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S’il y a 2 chronométreurs, prend-on le meilleur temps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516F6F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Le temps obtenu par chronométrage électronique reste-t-il le temps officiel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612DE3" w:rsidRDefault="00612DE3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Les chronométreurs ont-ils le droit d’encourager un  nageur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516F6F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Sur un m</w:t>
      </w:r>
      <w:r w:rsidR="00D26DE1">
        <w:rPr>
          <w:sz w:val="24"/>
        </w:rPr>
        <w:t>êm</w:t>
      </w:r>
      <w:r>
        <w:rPr>
          <w:sz w:val="24"/>
        </w:rPr>
        <w:t>e</w:t>
      </w:r>
      <w:r w:rsidR="00D26DE1">
        <w:rPr>
          <w:sz w:val="24"/>
        </w:rPr>
        <w:t xml:space="preserve"> couloir, voici les temps pris par les 3 chronos :   1’21’’45     1’21’’98     1’21’’57. Le temps officiel sera-t-il 1’21’’98 ?</w:t>
      </w:r>
    </w:p>
    <w:p w:rsidR="00612DE3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P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Le juge arbitre est-il le chef de la compétition et décide-t-il des disqualifications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Le 1er coup de sifflet correspond-il au moment où les nageurs montent sur le plot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Le starter fait-il monter les nageurs sur le plot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516F6F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Au départ d’une course, après avoir dit « A vos marques ! », le starter doit-il attendre que les nageurs soient immobiles pour siffler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612DE3" w:rsidRDefault="00612DE3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 xml:space="preserve">Au départ de dos, un nageur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les 2 pieds décalés, le starter peut-il donner le départ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516F6F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Le classement d’arrivée que donnera le juge d’arrivée sera-t-il prioritaire sur celui des chronométreurs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612DE3" w:rsidRDefault="00612DE3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D26DE1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Les juges de nage te de virage signalent-ils au ju</w:t>
      </w:r>
      <w:r w:rsidR="00612DE3">
        <w:rPr>
          <w:sz w:val="24"/>
        </w:rPr>
        <w:t>ge arbitre les fautes commises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Dans toutes les épreuves da nage sportive, le nageur doit-il avoir un contact physique avec le mur au virage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 xml:space="preserve">En nage libre, en dos et en papillon, au départ et aux virages, le nageur peut-il être sous l’eau plus </w:t>
      </w:r>
      <w:r w:rsidR="00516F6F">
        <w:rPr>
          <w:sz w:val="24"/>
        </w:rPr>
        <w:t>d</w:t>
      </w:r>
      <w:r>
        <w:rPr>
          <w:sz w:val="24"/>
        </w:rPr>
        <w:t>e 15 mètres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Pour le virage de dos, peut-il y avoir un passage sur le ventre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En brasse et en paillon, au virage, le nageur doit-il toucher le mur avec les 2 mains en même temps et au même niveau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En papillon, les mouvements de brasse avec les jambes sont-ils autorisés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En brasse et en papillon, les mouvements doivent-ils être simultanés et symétriques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Dans toutes les épreuves de 4 nages, l’ordre des nages est-il le même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En nage libre individuelle, le nageur peut-il terminer son parcours en brasse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516F6F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En UNSS pour les nages, toutes les fautes techniques sont-elles pénalisées de 5sec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612DE3" w:rsidRDefault="00612DE3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En sauvetage, le nageur qui tient le mannequin par le cou pendant le remorquage, est-il disqualifié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p w:rsidR="00516F6F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>Un nageur peut-il faire plusieurs tentatives pour aller chercher le mannequin ?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612DE3" w:rsidRDefault="00612DE3" w:rsidP="00612DE3">
      <w:pPr>
        <w:pStyle w:val="Paragraphedeliste"/>
        <w:tabs>
          <w:tab w:val="left" w:pos="3165"/>
        </w:tabs>
        <w:rPr>
          <w:sz w:val="24"/>
        </w:rPr>
      </w:pPr>
    </w:p>
    <w:p w:rsidR="00612DE3" w:rsidRPr="00516F6F" w:rsidRDefault="00612DE3" w:rsidP="00516F6F">
      <w:pPr>
        <w:pStyle w:val="Paragraphedeliste"/>
        <w:numPr>
          <w:ilvl w:val="0"/>
          <w:numId w:val="1"/>
        </w:numPr>
        <w:tabs>
          <w:tab w:val="left" w:pos="3165"/>
        </w:tabs>
        <w:rPr>
          <w:sz w:val="24"/>
        </w:rPr>
      </w:pPr>
      <w:r>
        <w:rPr>
          <w:sz w:val="24"/>
        </w:rPr>
        <w:t xml:space="preserve">En sauvetage, les pénalités s’additionnent-elles ? (maximum de 15 </w:t>
      </w:r>
      <w:proofErr w:type="gramStart"/>
      <w:r>
        <w:rPr>
          <w:sz w:val="24"/>
        </w:rPr>
        <w:t>sec</w:t>
      </w:r>
      <w:proofErr w:type="gramEnd"/>
      <w:r>
        <w:rPr>
          <w:sz w:val="24"/>
        </w:rPr>
        <w:t>)</w:t>
      </w:r>
    </w:p>
    <w:p w:rsidR="00516F6F" w:rsidRDefault="00516F6F" w:rsidP="00516F6F">
      <w:pPr>
        <w:pStyle w:val="Paragraphedeliste"/>
        <w:tabs>
          <w:tab w:val="left" w:pos="3165"/>
        </w:tabs>
        <w:rPr>
          <w:sz w:val="24"/>
        </w:rPr>
      </w:pPr>
      <w:r>
        <w:rPr>
          <w:sz w:val="24"/>
        </w:rPr>
        <w:t>□ Oui       □Non</w:t>
      </w:r>
    </w:p>
    <w:p w:rsidR="00516F6F" w:rsidRPr="00D26DE1" w:rsidRDefault="00516F6F" w:rsidP="00612DE3">
      <w:pPr>
        <w:pStyle w:val="Paragraphedeliste"/>
        <w:tabs>
          <w:tab w:val="left" w:pos="3165"/>
        </w:tabs>
        <w:rPr>
          <w:sz w:val="24"/>
        </w:rPr>
      </w:pPr>
    </w:p>
    <w:sectPr w:rsidR="00516F6F" w:rsidRPr="00D26DE1" w:rsidSect="00D26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2C57"/>
    <w:multiLevelType w:val="hybridMultilevel"/>
    <w:tmpl w:val="0CD21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DE1"/>
    <w:rsid w:val="00130079"/>
    <w:rsid w:val="00516F6F"/>
    <w:rsid w:val="00612DE3"/>
    <w:rsid w:val="00D2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CABATON</dc:creator>
  <cp:lastModifiedBy>Elise CABATON</cp:lastModifiedBy>
  <cp:revision>1</cp:revision>
  <dcterms:created xsi:type="dcterms:W3CDTF">2013-01-06T16:34:00Z</dcterms:created>
  <dcterms:modified xsi:type="dcterms:W3CDTF">2013-01-06T16:59:00Z</dcterms:modified>
</cp:coreProperties>
</file>